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5215" w14:textId="737D43FB" w:rsidR="00F65828" w:rsidRPr="007B1861" w:rsidRDefault="00AF1915">
      <w:pPr>
        <w:tabs>
          <w:tab w:val="left" w:pos="7624"/>
        </w:tabs>
        <w:spacing w:before="60" w:line="276" w:lineRule="auto"/>
        <w:ind w:left="5953"/>
        <w:jc w:val="right"/>
        <w:rPr>
          <w:rFonts w:asciiTheme="majorHAnsi" w:eastAsia="Calibri" w:hAnsiTheme="majorHAnsi" w:cstheme="majorHAnsi"/>
          <w:lang w:eastAsia="pl-PL"/>
        </w:rPr>
      </w:pPr>
      <w:r w:rsidRPr="007B1861">
        <w:rPr>
          <w:rFonts w:asciiTheme="majorHAnsi" w:eastAsia="Calibri" w:hAnsiTheme="majorHAnsi" w:cstheme="majorHAnsi"/>
          <w:lang w:eastAsia="pl-PL"/>
        </w:rPr>
        <w:t>Katowice, 24 marzec 2023 r.</w:t>
      </w:r>
    </w:p>
    <w:p w14:paraId="5E7CDA8D" w14:textId="77777777" w:rsidR="00F65828" w:rsidRPr="007B1861" w:rsidRDefault="00F65828">
      <w:pPr>
        <w:tabs>
          <w:tab w:val="left" w:pos="7624"/>
        </w:tabs>
        <w:spacing w:before="60" w:line="276" w:lineRule="auto"/>
        <w:rPr>
          <w:rFonts w:asciiTheme="majorHAnsi" w:eastAsia="Calibri" w:hAnsiTheme="majorHAnsi" w:cstheme="majorHAnsi"/>
          <w:color w:val="FF0000"/>
          <w:sz w:val="22"/>
          <w:szCs w:val="22"/>
          <w:lang w:eastAsia="pl-PL"/>
        </w:rPr>
      </w:pPr>
    </w:p>
    <w:p w14:paraId="76D934DA" w14:textId="77777777" w:rsidR="00F65828" w:rsidRPr="007B1861" w:rsidRDefault="00AF1915">
      <w:pPr>
        <w:tabs>
          <w:tab w:val="left" w:pos="7624"/>
        </w:tabs>
        <w:spacing w:before="6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 xml:space="preserve">Okręgowy Szpital Kolejowy w Katowicach - </w:t>
      </w:r>
      <w:proofErr w:type="spellStart"/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>s.p.z.o.z</w:t>
      </w:r>
      <w:proofErr w:type="spellEnd"/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>.</w:t>
      </w:r>
    </w:p>
    <w:p w14:paraId="05CD830A" w14:textId="77777777" w:rsidR="00F65828" w:rsidRPr="007B1861" w:rsidRDefault="00AF1915">
      <w:pPr>
        <w:tabs>
          <w:tab w:val="left" w:pos="7624"/>
        </w:tabs>
        <w:spacing w:before="6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 xml:space="preserve">40-760 Katowice, ul. </w:t>
      </w:r>
      <w:proofErr w:type="spellStart"/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>Panewnicka</w:t>
      </w:r>
      <w:proofErr w:type="spellEnd"/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 xml:space="preserve"> 65</w:t>
      </w:r>
    </w:p>
    <w:p w14:paraId="3828C337" w14:textId="77777777" w:rsidR="00F65828" w:rsidRPr="007B1861" w:rsidRDefault="00F65828">
      <w:pPr>
        <w:tabs>
          <w:tab w:val="left" w:pos="7624"/>
        </w:tabs>
        <w:spacing w:before="60" w:line="276" w:lineRule="auto"/>
        <w:jc w:val="both"/>
        <w:rPr>
          <w:rFonts w:asciiTheme="majorHAnsi" w:eastAsia="Calibri" w:hAnsiTheme="majorHAnsi" w:cstheme="majorHAnsi"/>
          <w:sz w:val="22"/>
          <w:szCs w:val="22"/>
          <w:lang w:eastAsia="pl-PL"/>
        </w:rPr>
      </w:pPr>
    </w:p>
    <w:p w14:paraId="0ED5F1BF" w14:textId="77777777" w:rsidR="00F65828" w:rsidRPr="007B1861" w:rsidRDefault="00AF1915">
      <w:pPr>
        <w:tabs>
          <w:tab w:val="left" w:pos="7624"/>
        </w:tabs>
        <w:spacing w:before="60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i/>
          <w:iCs/>
          <w:sz w:val="22"/>
          <w:szCs w:val="22"/>
          <w:lang w:eastAsia="pl-PL"/>
        </w:rPr>
        <w:t>ogłasza konkurs ofert na:</w:t>
      </w:r>
    </w:p>
    <w:p w14:paraId="40A7DAEB" w14:textId="5EAA9787" w:rsidR="00F65828" w:rsidRPr="007B1861" w:rsidRDefault="00AF1915" w:rsidP="007B1861">
      <w:pPr>
        <w:tabs>
          <w:tab w:val="left" w:pos="7624"/>
        </w:tabs>
        <w:spacing w:before="60" w:line="276" w:lineRule="auto"/>
        <w:ind w:left="720"/>
        <w:jc w:val="center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>udzielanie lekarskich świadczeń zdrowotnych w zakresie chorób wewnętrznych</w:t>
      </w:r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br/>
        <w:t>OPO/13/K/2023</w:t>
      </w:r>
    </w:p>
    <w:p w14:paraId="02863B7F" w14:textId="77777777" w:rsidR="00F65828" w:rsidRPr="007B1861" w:rsidRDefault="00F65828">
      <w:pPr>
        <w:tabs>
          <w:tab w:val="left" w:pos="7624"/>
        </w:tabs>
        <w:spacing w:before="60" w:line="276" w:lineRule="auto"/>
        <w:jc w:val="center"/>
        <w:rPr>
          <w:rFonts w:asciiTheme="majorHAnsi" w:eastAsia="Calibri" w:hAnsiTheme="majorHAnsi" w:cstheme="majorHAnsi"/>
          <w:b/>
          <w:sz w:val="22"/>
          <w:szCs w:val="22"/>
          <w:lang w:eastAsia="pl-PL"/>
        </w:rPr>
      </w:pPr>
    </w:p>
    <w:p w14:paraId="72A52D9B" w14:textId="231E719C" w:rsidR="00F65828" w:rsidRPr="007B1861" w:rsidRDefault="00AF1915">
      <w:pPr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Przedmiotem zamówienia jest udzielanie świadczeń zdrowotnych </w:t>
      </w:r>
      <w:r w:rsidR="007B76EC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w zakresie choroby wewnętrzne przez 1</w:t>
      </w:r>
      <w:r w:rsidR="007B1861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 </w:t>
      </w:r>
      <w:r w:rsidR="007B76EC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lekarza specjalistę w Okręgowym Szpitalu Kolejowym w Katowicach.</w:t>
      </w:r>
    </w:p>
    <w:p w14:paraId="45D39589" w14:textId="27A5DECF" w:rsidR="00F65828" w:rsidRPr="007B1861" w:rsidRDefault="00AF1915" w:rsidP="007B76EC">
      <w:pPr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Umowa zostanie zawarta na okres od</w:t>
      </w:r>
      <w:r w:rsidR="007B76EC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 24</w:t>
      </w: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 </w:t>
      </w:r>
      <w:r w:rsidR="007B76EC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kwietnia</w:t>
      </w: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 202</w:t>
      </w:r>
      <w:r w:rsidR="007B76EC" w:rsidRPr="007B1861">
        <w:rPr>
          <w:rFonts w:asciiTheme="majorHAnsi" w:hAnsiTheme="majorHAnsi" w:cstheme="majorHAnsi"/>
          <w:sz w:val="22"/>
          <w:szCs w:val="22"/>
        </w:rPr>
        <w:t>3</w:t>
      </w: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 r. do </w:t>
      </w:r>
      <w:r w:rsidR="007B76EC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23</w:t>
      </w: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 </w:t>
      </w:r>
      <w:r w:rsidR="007B76EC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kwietnia </w:t>
      </w: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202</w:t>
      </w:r>
      <w:r w:rsidR="007B76EC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4 </w:t>
      </w: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r.</w:t>
      </w:r>
    </w:p>
    <w:p w14:paraId="611C8DD9" w14:textId="2E767519" w:rsidR="00F65828" w:rsidRPr="007B1861" w:rsidRDefault="00AF1915">
      <w:pPr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Szczegółowe warunki konkursu wraz z materiałami informacyjnymi dotyczącymi konkursu ofert i</w:t>
      </w:r>
      <w:r w:rsidR="007B1861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 </w:t>
      </w: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załącznikami zamieszczone są na stronie internetowej Okręgowego Szpitala Kolejowego w Katowicach </w:t>
      </w:r>
      <w:proofErr w:type="spellStart"/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s.p.z.o.z</w:t>
      </w:r>
      <w:proofErr w:type="spellEnd"/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.: </w:t>
      </w:r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 xml:space="preserve">www.kolejowy.katowice.pl, </w:t>
      </w: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a także można je otrzymać w siedzibie Szpitala w Dziale Organizacyjnym – pokój nr 4</w:t>
      </w:r>
      <w:r w:rsidR="007B76EC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05</w:t>
      </w: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. Wszelkie informacje dotyczące prowadzonego postępowania konkursowego będą zamieszczane na wskazanej stronie internetowej. </w:t>
      </w:r>
    </w:p>
    <w:p w14:paraId="1F7A98F2" w14:textId="0D4F7732" w:rsidR="00F65828" w:rsidRPr="007B1861" w:rsidRDefault="00AF1915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Maksymalna ilość umów, które zostaną zawarte: </w:t>
      </w:r>
      <w:r w:rsidR="007B76EC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1</w:t>
      </w:r>
    </w:p>
    <w:p w14:paraId="3D4A50F5" w14:textId="77777777" w:rsidR="00F65828" w:rsidRPr="007B1861" w:rsidRDefault="00AF1915">
      <w:pPr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Miejsce składania ofert: Okręgowy Szpital Kolejowy w Katowicach </w:t>
      </w:r>
      <w:proofErr w:type="spellStart"/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s.p.z.o.z</w:t>
      </w:r>
      <w:proofErr w:type="spellEnd"/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., Sekretariat - pokój nr 415.</w:t>
      </w:r>
    </w:p>
    <w:p w14:paraId="6710A70F" w14:textId="4E156244" w:rsidR="00F65828" w:rsidRPr="007B1861" w:rsidRDefault="00AF1915">
      <w:pPr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Termin składnia ofert: </w:t>
      </w:r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>14</w:t>
      </w:r>
      <w:r w:rsidR="007B76EC"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 xml:space="preserve"> </w:t>
      </w:r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 xml:space="preserve">kwiecień </w:t>
      </w:r>
      <w:r w:rsidRPr="007B1861">
        <w:rPr>
          <w:rFonts w:asciiTheme="majorHAnsi" w:eastAsia="Calibri" w:hAnsiTheme="majorHAnsi" w:cstheme="majorHAnsi"/>
          <w:b/>
          <w:bCs/>
          <w:sz w:val="22"/>
          <w:szCs w:val="22"/>
          <w:lang w:eastAsia="pl-PL"/>
        </w:rPr>
        <w:t>2023r. Godz. 10:00.</w:t>
      </w:r>
    </w:p>
    <w:p w14:paraId="04E5E569" w14:textId="1E7E2330" w:rsidR="00F65828" w:rsidRPr="007B1861" w:rsidRDefault="00AF1915">
      <w:pPr>
        <w:spacing w:before="6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      Miejsce otwarcia ofert: Okręgowy Szpital Kolejowy w Katowicach - </w:t>
      </w:r>
      <w:proofErr w:type="spellStart"/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s.p.z.o.z</w:t>
      </w:r>
      <w:proofErr w:type="spellEnd"/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., Sala konferencyjna – pokój nr</w:t>
      </w:r>
      <w:r w:rsidR="007B1861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 </w:t>
      </w: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405</w:t>
      </w:r>
    </w:p>
    <w:p w14:paraId="029EA366" w14:textId="16528CF4" w:rsidR="00F65828" w:rsidRPr="007B1861" w:rsidRDefault="00AF1915">
      <w:pPr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Termin otwarcia ofert:</w:t>
      </w:r>
      <w:r w:rsidR="007B1861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 </w:t>
      </w:r>
      <w:r w:rsidRPr="007B1861">
        <w:rPr>
          <w:rFonts w:asciiTheme="majorHAnsi" w:eastAsia="Calibri" w:hAnsiTheme="majorHAnsi" w:cstheme="majorHAnsi"/>
          <w:b/>
          <w:bCs/>
          <w:sz w:val="22"/>
          <w:szCs w:val="22"/>
          <w:lang w:eastAsia="pl-PL"/>
        </w:rPr>
        <w:t>14 kwiecień 2</w:t>
      </w:r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>023</w:t>
      </w:r>
      <w:r w:rsidRPr="007B1861">
        <w:rPr>
          <w:rFonts w:asciiTheme="majorHAnsi" w:eastAsia="Calibri" w:hAnsiTheme="majorHAnsi" w:cstheme="majorHAnsi"/>
          <w:b/>
          <w:bCs/>
          <w:sz w:val="22"/>
          <w:szCs w:val="22"/>
          <w:lang w:eastAsia="pl-PL"/>
        </w:rPr>
        <w:t xml:space="preserve"> r. godz. </w:t>
      </w:r>
      <w:bookmarkStart w:id="0" w:name="_Hlk61462232"/>
      <w:bookmarkEnd w:id="0"/>
      <w:r w:rsidRPr="007B1861">
        <w:rPr>
          <w:rFonts w:asciiTheme="majorHAnsi" w:eastAsia="Calibri" w:hAnsiTheme="majorHAnsi" w:cstheme="majorHAnsi"/>
          <w:b/>
          <w:bCs/>
          <w:sz w:val="22"/>
          <w:szCs w:val="22"/>
          <w:lang w:eastAsia="pl-PL"/>
        </w:rPr>
        <w:t>10:30</w:t>
      </w:r>
    </w:p>
    <w:p w14:paraId="1AEF20A7" w14:textId="6818B131" w:rsidR="00F65828" w:rsidRPr="007B1861" w:rsidRDefault="00AF1915">
      <w:pPr>
        <w:numPr>
          <w:ilvl w:val="0"/>
          <w:numId w:val="1"/>
        </w:numPr>
        <w:spacing w:before="6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Miejsce ogłoszenia o rozstrzygnięciu ofert: strona internetowa Szpitala:</w:t>
      </w:r>
      <w:r w:rsidR="007B1861"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 </w:t>
      </w:r>
      <w:r w:rsidRPr="007B1861">
        <w:rPr>
          <w:rFonts w:asciiTheme="majorHAnsi" w:eastAsia="Calibri" w:hAnsiTheme="majorHAnsi" w:cstheme="majorHAnsi"/>
          <w:b/>
          <w:sz w:val="22"/>
          <w:szCs w:val="22"/>
          <w:lang w:eastAsia="pl-PL"/>
        </w:rPr>
        <w:t>www.kolejowy.katowice.pl</w:t>
      </w:r>
    </w:p>
    <w:p w14:paraId="62C45AAB" w14:textId="579F4170" w:rsidR="00F65828" w:rsidRPr="007B1861" w:rsidRDefault="00AF1915">
      <w:pPr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Termin ogłoszenia o rozstrzygnięciu ofert: </w:t>
      </w:r>
      <w:r w:rsidRPr="007B1861">
        <w:rPr>
          <w:rFonts w:asciiTheme="majorHAnsi" w:eastAsia="Calibri" w:hAnsiTheme="majorHAnsi" w:cstheme="majorHAnsi"/>
          <w:b/>
          <w:bCs/>
          <w:sz w:val="22"/>
          <w:szCs w:val="22"/>
          <w:lang w:eastAsia="pl-PL"/>
        </w:rPr>
        <w:t>do 21 kwiecień 2023 r.</w:t>
      </w: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 xml:space="preserve"> (przy niezmienionym terminie otwarcia ofert lub braku konieczności wydłużenia czasu niezbędnego do dokonania oceny ofert).</w:t>
      </w:r>
    </w:p>
    <w:p w14:paraId="21D74537" w14:textId="77777777" w:rsidR="00F65828" w:rsidRPr="007B1861" w:rsidRDefault="00AF1915">
      <w:pPr>
        <w:numPr>
          <w:ilvl w:val="0"/>
          <w:numId w:val="1"/>
        </w:numPr>
        <w:spacing w:before="60" w:line="276" w:lineRule="auto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Termin związania ofertą: 30 dni od upływu terminu składania ofert. Okres ten może zostać przedłużony na wniosek Udzielającego zamówienie za zgodą Oferenta.</w:t>
      </w:r>
    </w:p>
    <w:p w14:paraId="5A870274" w14:textId="77777777" w:rsidR="00F65828" w:rsidRPr="007B1861" w:rsidRDefault="00AF1915">
      <w:pPr>
        <w:numPr>
          <w:ilvl w:val="0"/>
          <w:numId w:val="1"/>
        </w:numPr>
        <w:spacing w:before="60" w:line="276" w:lineRule="auto"/>
        <w:ind w:left="284" w:hanging="426"/>
        <w:jc w:val="both"/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eastAsia="Calibri" w:hAnsiTheme="majorHAnsi" w:cstheme="majorHAnsi"/>
          <w:sz w:val="22"/>
          <w:szCs w:val="22"/>
          <w:lang w:eastAsia="pl-PL"/>
        </w:rPr>
        <w:t>Zamawiający zastrzega sobie prawo do unieważnienia konkursu na każdym jego etapie oraz do przesunięcia terminu składania ofert bez uzasadnienia.</w:t>
      </w:r>
    </w:p>
    <w:p w14:paraId="0876142E" w14:textId="77777777" w:rsidR="00F65828" w:rsidRPr="007B1861" w:rsidRDefault="00AF1915">
      <w:pPr>
        <w:rPr>
          <w:rFonts w:asciiTheme="majorHAnsi" w:hAnsiTheme="majorHAnsi" w:cstheme="majorHAnsi"/>
          <w:sz w:val="22"/>
          <w:szCs w:val="22"/>
        </w:rPr>
      </w:pPr>
      <w:r w:rsidRPr="007B1861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F65828" w:rsidRPr="007B18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27" w:bottom="1417" w:left="1134" w:header="590" w:footer="1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55AC" w14:textId="77777777" w:rsidR="00DB60AC" w:rsidRDefault="00AF1915">
      <w:r>
        <w:separator/>
      </w:r>
    </w:p>
  </w:endnote>
  <w:endnote w:type="continuationSeparator" w:id="0">
    <w:p w14:paraId="4CB30802" w14:textId="77777777" w:rsidR="00DB60AC" w:rsidRDefault="00AF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iferSansLTW01-Medium">
    <w:altName w:val="Cambria"/>
    <w:charset w:val="EE"/>
    <w:family w:val="roman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147C" w14:textId="77777777" w:rsidR="00F65828" w:rsidRDefault="00F65828">
    <w:pPr>
      <w:ind w:right="-6"/>
      <w:jc w:val="right"/>
      <w:rPr>
        <w:rFonts w:ascii="Times New Roman" w:eastAsia="Times New Roman" w:hAnsi="Times New Roman" w:cs="Times New Roman"/>
      </w:rPr>
    </w:pPr>
  </w:p>
  <w:p w14:paraId="050DCE77" w14:textId="77777777" w:rsidR="00F65828" w:rsidRDefault="00F658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26AE" w14:textId="77777777" w:rsidR="00F65828" w:rsidRDefault="00AF1915">
    <w:pPr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inline distT="0" distB="0" distL="0" distR="0" wp14:anchorId="4E4221B6" wp14:editId="5A142605">
          <wp:extent cx="5756910" cy="28702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87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F9DC9E" w14:textId="77777777" w:rsidR="00F65828" w:rsidRDefault="00F65828">
    <w:pPr>
      <w:jc w:val="center"/>
      <w:rPr>
        <w:rFonts w:ascii="AptiferSansLTW01-Medium" w:eastAsia="Times New Roman" w:hAnsi="AptiferSansLTW01-Medium" w:cs="Times New Roman"/>
      </w:rPr>
    </w:pPr>
  </w:p>
  <w:p w14:paraId="10917976" w14:textId="77777777" w:rsidR="00F65828" w:rsidRDefault="00F658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DBBD" w14:textId="77777777" w:rsidR="00DB60AC" w:rsidRDefault="00AF1915">
      <w:r>
        <w:separator/>
      </w:r>
    </w:p>
  </w:footnote>
  <w:footnote w:type="continuationSeparator" w:id="0">
    <w:p w14:paraId="5BAA6337" w14:textId="77777777" w:rsidR="00DB60AC" w:rsidRDefault="00AF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5BD3" w14:textId="77777777" w:rsidR="00F65828" w:rsidRDefault="00F65828">
    <w:pPr>
      <w:pStyle w:val="Nagwek"/>
      <w:ind w:left="-70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CFDE" w14:textId="77777777" w:rsidR="00F65828" w:rsidRDefault="00AF1915">
    <w:pPr>
      <w:pStyle w:val="Nagwek"/>
    </w:pPr>
    <w:r>
      <w:rPr>
        <w:noProof/>
      </w:rPr>
      <w:drawing>
        <wp:inline distT="0" distB="0" distL="0" distR="0" wp14:anchorId="3411249F" wp14:editId="10B6C221">
          <wp:extent cx="5756910" cy="1149985"/>
          <wp:effectExtent l="0" t="0" r="0" b="0"/>
          <wp:docPr id="1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4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26C1"/>
    <w:multiLevelType w:val="multilevel"/>
    <w:tmpl w:val="F19ED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F600A9"/>
    <w:multiLevelType w:val="multilevel"/>
    <w:tmpl w:val="EE46A74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numFmt w:val="decimal"/>
      <w:lvlText w:val=""/>
      <w:lvlJc w:val="left"/>
      <w:pPr>
        <w:tabs>
          <w:tab w:val="num" w:pos="1080"/>
        </w:tabs>
        <w:ind w:left="0" w:firstLine="0"/>
      </w:pPr>
    </w:lvl>
    <w:lvl w:ilvl="2">
      <w:numFmt w:val="decimal"/>
      <w:lvlText w:val=""/>
      <w:lvlJc w:val="left"/>
      <w:pPr>
        <w:tabs>
          <w:tab w:val="num" w:pos="1440"/>
        </w:tabs>
        <w:ind w:left="0" w:firstLine="0"/>
      </w:pPr>
    </w:lvl>
    <w:lvl w:ilvl="3">
      <w:numFmt w:val="decimal"/>
      <w:lvlText w:val=""/>
      <w:lvlJc w:val="left"/>
      <w:pPr>
        <w:tabs>
          <w:tab w:val="num" w:pos="1800"/>
        </w:tabs>
        <w:ind w:left="0" w:firstLine="0"/>
      </w:pPr>
    </w:lvl>
    <w:lvl w:ilvl="4">
      <w:numFmt w:val="decimal"/>
      <w:lvlText w:val=""/>
      <w:lvlJc w:val="left"/>
      <w:pPr>
        <w:tabs>
          <w:tab w:val="num" w:pos="2160"/>
        </w:tabs>
        <w:ind w:left="0" w:firstLine="0"/>
      </w:pPr>
    </w:lvl>
    <w:lvl w:ilvl="5">
      <w:numFmt w:val="decimal"/>
      <w:lvlText w:val=""/>
      <w:lvlJc w:val="left"/>
      <w:pPr>
        <w:tabs>
          <w:tab w:val="num" w:pos="2520"/>
        </w:tabs>
        <w:ind w:left="0" w:firstLine="0"/>
      </w:pPr>
    </w:lvl>
    <w:lvl w:ilvl="6">
      <w:numFmt w:val="decimal"/>
      <w:lvlText w:val=""/>
      <w:lvlJc w:val="left"/>
      <w:pPr>
        <w:tabs>
          <w:tab w:val="num" w:pos="2880"/>
        </w:tabs>
        <w:ind w:left="0" w:firstLine="0"/>
      </w:pPr>
    </w:lvl>
    <w:lvl w:ilvl="7">
      <w:numFmt w:val="decimal"/>
      <w:lvlText w:val=""/>
      <w:lvlJc w:val="left"/>
      <w:pPr>
        <w:tabs>
          <w:tab w:val="num" w:pos="3240"/>
        </w:tabs>
        <w:ind w:left="0" w:firstLine="0"/>
      </w:pPr>
    </w:lvl>
    <w:lvl w:ilvl="8">
      <w:numFmt w:val="decimal"/>
      <w:lvlText w:val="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517F45BE"/>
    <w:multiLevelType w:val="multilevel"/>
    <w:tmpl w:val="7638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16782563">
    <w:abstractNumId w:val="1"/>
  </w:num>
  <w:num w:numId="2" w16cid:durableId="5449064">
    <w:abstractNumId w:val="2"/>
  </w:num>
  <w:num w:numId="3" w16cid:durableId="209023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28"/>
    <w:rsid w:val="00381F42"/>
    <w:rsid w:val="007B1861"/>
    <w:rsid w:val="007B76EC"/>
    <w:rsid w:val="00AF1915"/>
    <w:rsid w:val="00DB60AC"/>
    <w:rsid w:val="00F6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3701"/>
  <w15:docId w15:val="{8F4CA352-61DF-4D80-9BD9-2E09F43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8A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1018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A1018"/>
  </w:style>
  <w:style w:type="character" w:customStyle="1" w:styleId="StopkaZnak">
    <w:name w:val="Stopka Znak"/>
    <w:basedOn w:val="Domylnaczcionkaakapitu"/>
    <w:link w:val="Stopka"/>
    <w:uiPriority w:val="99"/>
    <w:qFormat/>
    <w:rsid w:val="00CA1018"/>
  </w:style>
  <w:style w:type="character" w:customStyle="1" w:styleId="sub">
    <w:name w:val="sub"/>
    <w:basedOn w:val="Domylnaczcionkaakapitu"/>
    <w:qFormat/>
    <w:rsid w:val="00B95F86"/>
  </w:style>
  <w:style w:type="character" w:customStyle="1" w:styleId="czeinternetowe">
    <w:name w:val="Łącze internetowe"/>
    <w:basedOn w:val="Domylnaczcionkaakapitu"/>
    <w:uiPriority w:val="99"/>
    <w:unhideWhenUsed/>
    <w:rsid w:val="007575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57531"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A10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1018"/>
    <w:rPr>
      <w:rFonts w:ascii="Times New Roman" w:hAnsi="Times New Roman" w:cs="Times New Roman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A101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A555-2E11-4804-9FEB-21167AF2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dc:description/>
  <cp:lastModifiedBy>Mariola MS. Sędłak</cp:lastModifiedBy>
  <cp:revision>2</cp:revision>
  <cp:lastPrinted>2022-06-10T08:27:00Z</cp:lastPrinted>
  <dcterms:created xsi:type="dcterms:W3CDTF">2023-03-24T11:49:00Z</dcterms:created>
  <dcterms:modified xsi:type="dcterms:W3CDTF">2023-03-24T11:49:00Z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